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5C3" w:rsidRPr="00B375C3" w:rsidRDefault="00B375C3" w:rsidP="00B37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75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375C3" w:rsidRPr="00B375C3" w:rsidRDefault="00B375C3" w:rsidP="00B37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75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  средняя общеобразовательная школа</w:t>
      </w:r>
    </w:p>
    <w:p w:rsidR="00B375C3" w:rsidRPr="00B375C3" w:rsidRDefault="00B375C3" w:rsidP="00B375C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B375C3" w:rsidRPr="00B375C3" w:rsidRDefault="00B375C3" w:rsidP="00B375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B375C3" w:rsidRPr="00B375C3" w:rsidRDefault="00B375C3" w:rsidP="00B375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B375C3" w:rsidRPr="00B375C3" w:rsidRDefault="00B375C3" w:rsidP="00B375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B375C3" w:rsidRPr="00B375C3" w:rsidRDefault="00B375C3" w:rsidP="00B375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B375C3" w:rsidRPr="00B375C3" w:rsidRDefault="00B375C3" w:rsidP="00B375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75C3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B375C3" w:rsidRPr="00B375C3" w:rsidRDefault="00B375C3" w:rsidP="00B375C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B375C3" w:rsidRPr="00B375C3" w:rsidRDefault="00B375C3" w:rsidP="00B375C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B375C3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B375C3" w:rsidRPr="00B375C3" w:rsidRDefault="00B375C3" w:rsidP="00B375C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B375C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B375C3">
        <w:rPr>
          <w:rFonts w:ascii="Times New Roman" w:eastAsia="Georgia" w:hAnsi="Times New Roman" w:cs="Times New Roman"/>
          <w:lang w:eastAsia="en-US"/>
        </w:rPr>
        <w:t>музыке</w:t>
      </w:r>
    </w:p>
    <w:p w:rsidR="00B375C3" w:rsidRPr="00B375C3" w:rsidRDefault="00B375C3" w:rsidP="00B375C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B375C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8</w:t>
      </w:r>
    </w:p>
    <w:p w:rsidR="00B375C3" w:rsidRPr="00B375C3" w:rsidRDefault="00B375C3" w:rsidP="00B375C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B375C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B375C3">
        <w:rPr>
          <w:rFonts w:ascii="Calibri" w:eastAsia="Georgia" w:hAnsi="Calibri" w:cs="Times New Roman"/>
          <w:lang w:eastAsia="en-US"/>
        </w:rPr>
        <w:t>35, в неделю – 1</w:t>
      </w:r>
      <w:r w:rsidRPr="00B375C3">
        <w:rPr>
          <w:rFonts w:ascii="Calibri" w:eastAsia="Georgia" w:hAnsi="Calibri" w:cs="Times New Roman"/>
          <w:lang w:eastAsia="en-US"/>
        </w:rPr>
        <w:tab/>
      </w:r>
    </w:p>
    <w:p w:rsidR="00B375C3" w:rsidRPr="00B375C3" w:rsidRDefault="00B375C3" w:rsidP="00B375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375C3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 w:rsidRPr="00B375C3">
        <w:rPr>
          <w:rFonts w:ascii="Times New Roman" w:eastAsia="Georgia" w:hAnsi="Times New Roman" w:cs="Times New Roman"/>
          <w:sz w:val="24"/>
          <w:szCs w:val="24"/>
        </w:rPr>
        <w:t>Квачёв А.П.</w:t>
      </w: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375C3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B375C3" w:rsidRPr="00B375C3" w:rsidRDefault="00B375C3" w:rsidP="00B375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375C3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B375C3" w:rsidRDefault="00B375C3" w:rsidP="00DD7E2E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7E2E" w:rsidRPr="00D35ABC" w:rsidRDefault="00DD7E2E" w:rsidP="00DD7E2E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5AB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:rsidR="00DD7E2E" w:rsidRPr="00D35ABC" w:rsidRDefault="00DD7E2E" w:rsidP="00DD7E2E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130DF" w:rsidRPr="00D35ABC" w:rsidRDefault="004130DF" w:rsidP="004130DF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D35ABC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</w:t>
      </w:r>
      <w:r w:rsidR="00565005" w:rsidRPr="00D35ABC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8</w:t>
      </w:r>
      <w:r w:rsidRPr="00D35ABC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Pr="00D35ABC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="00443828" w:rsidRPr="00D35ABC">
        <w:rPr>
          <w:rFonts w:ascii="Times New Roman" w:eastAsia="Times New Roman" w:hAnsi="Times New Roman" w:cs="Times New Roman"/>
          <w:sz w:val="24"/>
          <w:szCs w:val="24"/>
        </w:rPr>
        <w:t xml:space="preserve">зовательной программы основного </w:t>
      </w:r>
      <w:r w:rsidRPr="00D35ABC">
        <w:rPr>
          <w:rFonts w:ascii="Times New Roman" w:eastAsia="Times New Roman" w:hAnsi="Times New Roman" w:cs="Times New Roman"/>
          <w:sz w:val="24"/>
          <w:szCs w:val="24"/>
        </w:rPr>
        <w:t>общего образования МБОУ Лиховской СОШ</w:t>
      </w:r>
      <w:r w:rsidR="00443828" w:rsidRPr="00D35AB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35ABC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МБОУ Лиховской СОШ на 20</w:t>
      </w:r>
      <w:r w:rsidR="004900D2" w:rsidRPr="00D35ABC">
        <w:rPr>
          <w:rFonts w:ascii="Times New Roman" w:eastAsia="Times New Roman" w:hAnsi="Times New Roman" w:cs="Times New Roman"/>
          <w:sz w:val="24"/>
          <w:szCs w:val="24"/>
        </w:rPr>
        <w:t>19 – 2020</w:t>
      </w:r>
      <w:r w:rsidR="001A4BB5" w:rsidRPr="00D35ABC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="001A4BB5" w:rsidRPr="00D35ABC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</w:t>
      </w:r>
      <w:r w:rsidRPr="00D35ABC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  <w:r w:rsidRPr="00D35ABC">
        <w:rPr>
          <w:rFonts w:ascii="Times New Roman" w:hAnsi="Times New Roman" w:cs="Times New Roman"/>
          <w:sz w:val="24"/>
          <w:szCs w:val="24"/>
        </w:rPr>
        <w:t xml:space="preserve">, </w:t>
      </w:r>
      <w:r w:rsidRPr="00D35ABC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Pr="00D35AB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</w:t>
      </w:r>
      <w:r w:rsidR="001A4BB5" w:rsidRPr="00D35ABC">
        <w:rPr>
          <w:rFonts w:ascii="Times New Roman" w:eastAsia="Times New Roman" w:hAnsi="Times New Roman" w:cs="Times New Roman"/>
          <w:color w:val="231F20"/>
          <w:sz w:val="24"/>
          <w:szCs w:val="24"/>
        </w:rPr>
        <w:t>узыка 5-9</w:t>
      </w:r>
      <w:r w:rsidRPr="00D35AB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кл. Авторы: В. В. Алеев, Т. И. Науменко, Т. Н. Кичак. М. : Дрофа, 2017. ,</w:t>
      </w:r>
    </w:p>
    <w:p w:rsidR="004130DF" w:rsidRPr="00D35ABC" w:rsidRDefault="004130DF" w:rsidP="004130D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D35A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учебника </w:t>
      </w:r>
      <w:r w:rsidR="00565005" w:rsidRPr="00D35ABC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8</w:t>
      </w:r>
      <w:r w:rsidRPr="00D35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Алеева, Т. И. Науменко, Т. Н. Кичак (М.: Дрофа, 2011), </w:t>
      </w:r>
      <w:r w:rsidRPr="00D35ABC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4130DF" w:rsidRPr="00D35ABC" w:rsidRDefault="004130DF" w:rsidP="00311D53">
      <w:pPr>
        <w:rPr>
          <w:rFonts w:ascii="Times New Roman" w:hAnsi="Times New Roman" w:cs="Times New Roman"/>
          <w:sz w:val="24"/>
          <w:szCs w:val="24"/>
        </w:rPr>
      </w:pPr>
    </w:p>
    <w:p w:rsidR="00311D53" w:rsidRPr="00D35ABC" w:rsidRDefault="00311D53" w:rsidP="00311D5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4D688C"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35</w:t>
      </w:r>
      <w:r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недели в год.</w:t>
      </w:r>
    </w:p>
    <w:p w:rsidR="00311D53" w:rsidRPr="00D35ABC" w:rsidRDefault="00311D53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680895"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тий в МБОУ Лиховской СОШ на 2019-2020 </w:t>
      </w:r>
      <w:r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учебный год рабочая программа реализуется </w:t>
      </w:r>
      <w:r w:rsidR="006070CA"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>в 8</w:t>
      </w:r>
      <w:r w:rsidR="00432B2C"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</w:t>
      </w:r>
      <w:r w:rsidR="006E108C"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35 часов</w:t>
      </w:r>
      <w:r w:rsidR="00F7767A"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8D0B96" w:rsidRPr="00D35ABC" w:rsidRDefault="008D0B96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DD7E2E" w:rsidRPr="00D35ABC" w:rsidRDefault="00721185" w:rsidP="00B844C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5A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</w:t>
      </w:r>
    </w:p>
    <w:p w:rsidR="00DD7E2E" w:rsidRPr="00D35ABC" w:rsidRDefault="00DD7E2E" w:rsidP="00DD7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5ABC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:rsidR="00DD7E2E" w:rsidRPr="00D35ABC" w:rsidRDefault="00DD7E2E" w:rsidP="00DD7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005" w:rsidRPr="00D35ABC" w:rsidRDefault="00565005" w:rsidP="00565005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color w:val="231F20"/>
          <w:sz w:val="24"/>
          <w:szCs w:val="24"/>
        </w:rPr>
      </w:pPr>
      <w:r w:rsidRPr="00D35ABC">
        <w:rPr>
          <w:rFonts w:ascii="Times New Roman" w:hAnsi="Times New Roman" w:cs="Times New Roman"/>
          <w:b/>
          <w:color w:val="231F20"/>
          <w:sz w:val="24"/>
          <w:szCs w:val="24"/>
        </w:rPr>
        <w:t>В области личностных результатов</w:t>
      </w:r>
      <w:r w:rsidRPr="00D35ABC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Pr="00D35ABC">
        <w:rPr>
          <w:rFonts w:ascii="Times New Roman" w:hAnsi="Times New Roman" w:cs="Times New Roman"/>
          <w:color w:val="231F20"/>
          <w:sz w:val="24"/>
          <w:szCs w:val="24"/>
        </w:rPr>
        <w:br/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t>—развитие музыкально-эстетического чувства, проявляющегося в эмоционально-ценностном, заинтересованном отношении к музыке;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—обогащение духовного мира на основе присвоения художественного опыта человечества;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—совершенствование художественного вкуса, устойчивых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предпочтений в области эстетически ценных произведений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музыкального искусства;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—овладение художественными умениями и навыками в процессе продуктивной музыкально-творческой деятельности;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—инициативность и самостоятельность в решении разноуровневых учебно-творческих задач;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—формирование и приобретение устойчивых навыков самостоятельной, целенаправленной, содержательной музыкально-учебной деятельности;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—сотрудничество в ходе решения коллективных музыкально-творческих задач и в реализации коллективных творческих проектов.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D35AB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В области метапредметных результатов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t>: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роли музыкального искусства в становлении духовного мира человека, культурно-историческом развитии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современного социума;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—развитие устойчивой потребности в общении с музыкальным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искусством в собственной урочной и внешкольной деятельности;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—осознание многочисленных взаимосвязей музыки с жизнью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другими видами искусства;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собственной учебной деятельности и внесение необходимых корректив для достижения запланированных результатов;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—проявление творческой инициативы и самостоятельности в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процессе овладения учебными действиями;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—использование разных источников информации, стремление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 самостоятельному общению с искусством и художественному самообразованию;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аргументированной точки зрения в отношении музыкальных произведений, различных явлений отечественной и зарубежной музыкальной культуры;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—применение полученных знаний о музыке как виде искусства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для решения разнообразных художественно-творческих задач;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—творческий подход к решению различных учебных и реальных жизненных проблем;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—общение, взаимодействие со сверстниками в совместной творческой деятельности на основе уважения к их художественным интересам;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—эстетическое отношение к окружающему миру (преобразование действительности, привнесение красоты в человеческие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отношения).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D35AB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В области предметных результатов: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интонации в музыке как носителя образного смысла;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средств музыкальной выразительности — мелодии,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ритма, темпа, динамики, лада;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характера музыкальных образов (лирических,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драматических, героических, романтических, эпических);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об интонационной природе музыки;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жизненно-образного содержания музыкальных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разных жанров;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различия между образами музыкальных произведений и характеристика приемов их взаимодействия и развития;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—различие многообразия музыкальных образов и способов их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развития;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—осуществление интонационно-образного анализа музыкального произведения;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главных принципов построения и развития музыки;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—осмысление взаимосвязи жизненного содержани</w:t>
      </w:r>
      <w:r w:rsidRPr="00D35AB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я музыки</w:t>
      </w:r>
      <w:r w:rsidRPr="00D35AB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br/>
        <w:t>и музыкальных образов;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—размышление о знакомом музыкальном произведении, высказывание суждения об основной идее, средствах ее воплощения, интонационных особенностях, жанре, исполнителях;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устного народного музыкального творчества в развитии общей культуры народа;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жанров русской народной музыки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(былины, лирические песни, частушки, разновидности обрядовых песен);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специфики перевоплощения народной музыки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в произведениях композиторов;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взаимосвязи профессиональной композиторской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музыки и народного музыкального творчества;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художественных направлений, стилей и жанров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классической и современной музыки, особенностей их музыкального языка и музыкальной драматургии;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в русской музыке, понимание стилевых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черт русской классической музыкальной школы;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и национальных школ в западноевропейской музыке;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характерных черт и образцов творчества крупнейших русских и зарубежных композиторов;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 стилевых направлениях;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различий между жанрами вокальной, инструментальной, вокально-инструментальной, камерно-инструментальной, симфонической музыки;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основные жанры светской музыки малой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(баркарола, ноктюрн, романс, этюд и т. п.) и крупной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(соната, симфония, кантата, концерт и т. п.);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форм построения музыки (период, двухчастная,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трехчастная, вариации, рондо, сонатная);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тембров музыкальных инструментов;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и определять звучание музыкальных инструментов: духовых, струнных, ударных, современных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электронных;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видов оркестров — симфонического, духового,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камерного, оркестра народных инструментов, эстрадно-джазового оркестра;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—владение музыкальными терминами в пределах изучаемой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темы;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на слух изученных произведений русской и зарубежной классики, образцов народного музыкального творчества, произведений современных композиторов;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особенностей музыкального языка;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—эмоционально-образное восприятие и характеристика музыкальных произведений;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произведений выдающихся композиторов прошлого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современности (по заданным в учебнике критериям);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единства жизненного содержания и художественной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в различных музыкальных образах;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—творческая интерпретация содержания музыкальных произведений (по заданным в учебнике критериям);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интерпретации одной и той же художественной идеи, сюжета в творчестве различных композиторов;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различных трактовок одного и того же произведения;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—установление отличий интерпретации классической музыки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 современных обработках;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признаков современной популярной музыки;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—умение называть стили рок-музыки и ее отдельные направления — рок-оперу, рок-н-ролл и др.;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творчества исполнителей авторской песни;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взаимодействия музыки с другими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видами искусства;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жанровых параллелей между музыкой и другими видами искусства;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—сравнение интонаций музыкального, живописного и литературного произведений;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взаимодействия музыки, изобразительного искусства и литературы на основе осознания специфики языка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каждого из них;</w:t>
      </w:r>
      <w:r w:rsidRPr="00D35AB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ассоциативных связей между художественными</w:t>
      </w:r>
    </w:p>
    <w:p w:rsidR="00B844C2" w:rsidRPr="00D35ABC" w:rsidRDefault="005E6F5E" w:rsidP="005E6F5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35A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Виды деятельности</w:t>
      </w:r>
      <w:r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учащихся, используемые </w:t>
      </w:r>
      <w:r w:rsidRPr="00D35ABC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t>на уроке</w:t>
      </w:r>
      <w:r w:rsidRPr="00D3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достижения планируемых результатов</w:t>
      </w:r>
      <w:r w:rsidRPr="00D35ABC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t xml:space="preserve"> весьма разнообразны и направле</w:t>
      </w:r>
      <w:r w:rsidRPr="00D35ABC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D35ABC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en-US"/>
        </w:rPr>
        <w:t>ны на полноценное общение учащихся с высокохудожественной музыкой.</w:t>
      </w:r>
    </w:p>
    <w:p w:rsidR="00B844C2" w:rsidRPr="00D35ABC" w:rsidRDefault="00B844C2" w:rsidP="00B844C2">
      <w:pPr>
        <w:pStyle w:val="ab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Слушание музыки считается одной из самых эффективных и оптимальных форм для развития способностей к активному восприятию музыки, умению вслушиваться и выделять какие-то особенности той или иной мелодии. Более того, слушание музыки знакомит детей с произведениями, которые намного сложнее, чем те, что они сами могут исполнить. </w:t>
      </w:r>
    </w:p>
    <w:p w:rsidR="005E6F5E" w:rsidRPr="00D35ABC" w:rsidRDefault="00B844C2" w:rsidP="00B844C2">
      <w:pPr>
        <w:pStyle w:val="ab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A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Хоровое пение на уроках музыки- </w:t>
      </w:r>
      <w:r w:rsidRPr="00D35ABC">
        <w:rPr>
          <w:rFonts w:ascii="Times New Roman" w:eastAsia="Times New Roman" w:hAnsi="Times New Roman" w:cs="Times New Roman"/>
          <w:color w:val="000000"/>
          <w:sz w:val="24"/>
          <w:szCs w:val="24"/>
        </w:rPr>
        <w:t>Хоровое пение - один из самых активных видов музыкально-практической деятельности учащихся на уроках музыки в начальной школе. В условиях массового музыкального образования и воспитания хоровое пение выполняет несколько функций. Во-первых, разучивая и исполняя произведения хорового репертуара, учащиеся знакомятся с разноплановыми музыкальными сочинениями, тем самым расширяют свои представления о содержании музыки, ее связях с окружающей их жизнью, получают представления о музыкальных жанрах, их интонационно-образных особенностях, приемах развития, формообразования, соотношения музыки и слова в вокальных произведениях, осваивают некоторые черты народного фольклора и музыкальный язык произведений профессиональных композиторов. Таким образом, хоровое пение расширяет музыкальный кругозор учащихся, формирует положительное отношение детей к музыкальному искусству, позволяет усваивать закономерности музыки в процессе ее непосредственного исполнения, стимулирует развитие интереса к музыке и к музыкальным занятиям, дает возможность школьникам участвовать в коллективном музицировании. Во-вторых, хоровое пение на уроках решает задачи развития слуха и голоса учащихся, формирует определенный объем певческих умений, навыков, необходимых для выразительного, эмоционального и</w:t>
      </w:r>
    </w:p>
    <w:p w:rsidR="005E6F5E" w:rsidRPr="00D35ABC" w:rsidRDefault="005E6F5E" w:rsidP="005E6F5E">
      <w:pPr>
        <w:pStyle w:val="ab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44C2" w:rsidRPr="00D35ABC" w:rsidRDefault="00B844C2" w:rsidP="005E6F5E">
      <w:pPr>
        <w:pStyle w:val="ab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осмысленного исполнения. В-третьих, являясь одним из самых доступных видов исполнительской деятельности детей, хоровое пение развивает общеучебные навыки и умения, необходимые для успешного обучения вообще: память, речь, слух, эмоциональный отклик на различные явления жизни, аналитические умения, умения и навыки коллективной деятельности и др. В-четвертых, содержание певческого репертуара нацелено на развитие у ребенка позитивного отношения к окружающему миру через постижение им эмоционально- нравственного смысла каждого музыкального произведения, через формирование личностной оценки исполняемой музыки. Успешность вокально-хоровой работы на уроках музыки зависит во многом от разных причин. Одна из них – исходный уровень общей и музыкальной культуры детей, влияющей на первоначальном этапе обучения на </w:t>
      </w:r>
      <w:r w:rsidRPr="00D35A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таких психофизических процессов, как восприятие музыки, память, навыки речевого общения, эмоциональные реакции, умения выполнять различные коллективные действия на уроке. Другая – состояние слуха и голосового аппарата ребенка, а также сформированных первичных вокольно-хоровых навыков до поступления в школу. Каждый конкретный класс, как правило, не имеет «общего знаменателя» в музыкальном вообще и в певческом в частности развитии учащихся. Это может констатировать в начале учебного года учитель музыки. Часто приходится наблюдать такие явления, как отсутствие координации между слухом и голосом у первоклассников, что влечет за собой отсутствие чистоты интониравания вокальных мелодий; ограниченный диапазон голоса ( смещенный либо вниз, либо вверх от звуков так называемой примарной зоны звучания); форсированное звучание или открытый, «белый» звук; отсутствие легкости и «полетности» звука, сип, поверхностное, «ключичное» дыхание; вялая артикуляция. Эти явления вр многом тормозят успешность развития вокально-хоровых навыков.</w:t>
      </w:r>
    </w:p>
    <w:p w:rsidR="00DD7E2E" w:rsidRPr="00D35ABC" w:rsidRDefault="00DD7E2E" w:rsidP="004753E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E2E" w:rsidRPr="00D35ABC" w:rsidRDefault="00B844C2" w:rsidP="004753E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5AB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 w:rsidR="00DD7E2E" w:rsidRPr="00D35ABC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4753EA" w:rsidRPr="00D35ABC" w:rsidRDefault="004753EA" w:rsidP="004753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ABC">
        <w:rPr>
          <w:rFonts w:ascii="Times New Roman" w:hAnsi="Times New Roman" w:cs="Times New Roman"/>
          <w:sz w:val="24"/>
          <w:szCs w:val="24"/>
        </w:rPr>
        <w:t>Ведущая тема 8 класса: «Традиция и современность в музыке», которая раскрывается в разделах – «Традиция в музыке», «Сказочно-мифологические сюжеты в музыке», «В поисках истины и красоты», «Мир человеческих чувств», «О современности в музыке». Музыкальное искусство рассматривается сквозь призму вековых традиций, продолжающих свою жизнь и поныне.</w:t>
      </w:r>
      <w:r w:rsidRPr="00D35AB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4753EA" w:rsidRPr="00D35ABC" w:rsidRDefault="004753EA" w:rsidP="004753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ABC">
        <w:rPr>
          <w:rFonts w:ascii="Times New Roman" w:hAnsi="Times New Roman" w:cs="Times New Roman"/>
          <w:b/>
          <w:sz w:val="24"/>
          <w:szCs w:val="24"/>
        </w:rPr>
        <w:t xml:space="preserve">Тема года: «Традиция и современность в музыке» </w:t>
      </w:r>
    </w:p>
    <w:p w:rsidR="004753EA" w:rsidRPr="00D35ABC" w:rsidRDefault="004753EA" w:rsidP="004753E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3EA" w:rsidRPr="00D35ABC" w:rsidRDefault="004753EA" w:rsidP="004753EA">
      <w:pPr>
        <w:rPr>
          <w:rStyle w:val="5"/>
          <w:rFonts w:eastAsia="Arial Unicode MS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Музыка «старая» и «новая»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Настоящая музыка не бывает «старой»</w:t>
      </w:r>
      <w:r w:rsidR="00370C43" w:rsidRPr="00D35ABC">
        <w:rPr>
          <w:rStyle w:val="5"/>
          <w:rFonts w:eastAsiaTheme="minorEastAsia"/>
          <w:sz w:val="24"/>
          <w:szCs w:val="24"/>
        </w:rPr>
        <w:t xml:space="preserve"> 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 xml:space="preserve"> Живая сила традиции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="Arial Unicode MS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Искусство начинается с мифа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 xml:space="preserve">Мир сказочной мифологии: Опера </w:t>
      </w:r>
      <w:r w:rsidRPr="00D35ABC">
        <w:rPr>
          <w:rStyle w:val="aa"/>
          <w:rFonts w:eastAsiaTheme="minorEastAsia"/>
          <w:sz w:val="24"/>
          <w:szCs w:val="24"/>
        </w:rPr>
        <w:t xml:space="preserve"> Н. Римский-Корсаков.</w:t>
      </w:r>
      <w:r w:rsidRPr="00D35ABC">
        <w:rPr>
          <w:rStyle w:val="5"/>
          <w:rFonts w:eastAsiaTheme="minorEastAsia"/>
          <w:sz w:val="24"/>
          <w:szCs w:val="24"/>
        </w:rPr>
        <w:t xml:space="preserve"> «Сне</w:t>
      </w:r>
      <w:r w:rsidRPr="00D35ABC">
        <w:rPr>
          <w:rStyle w:val="5"/>
          <w:rFonts w:eastAsiaTheme="minorEastAsia"/>
          <w:sz w:val="24"/>
          <w:szCs w:val="24"/>
        </w:rPr>
        <w:softHyphen/>
        <w:t>гурочка»</w:t>
      </w:r>
      <w:r w:rsidR="00370C43" w:rsidRPr="00D35ABC">
        <w:rPr>
          <w:rStyle w:val="5"/>
          <w:rFonts w:eastAsiaTheme="minorEastAsia"/>
          <w:sz w:val="24"/>
          <w:szCs w:val="24"/>
        </w:rPr>
        <w:t xml:space="preserve"> 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Языческая Русь в «Весне священной» И. Стравинского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 xml:space="preserve"> «Благословляю вас, леса...»</w:t>
      </w:r>
      <w:r w:rsidR="00370C43" w:rsidRPr="00D35ABC">
        <w:rPr>
          <w:rStyle w:val="5"/>
          <w:rFonts w:eastAsiaTheme="minorEastAsia"/>
          <w:sz w:val="24"/>
          <w:szCs w:val="24"/>
        </w:rPr>
        <w:t xml:space="preserve"> -1ч.</w:t>
      </w:r>
    </w:p>
    <w:p w:rsidR="004753EA" w:rsidRPr="00D35ABC" w:rsidRDefault="004753EA" w:rsidP="004753EA">
      <w:pPr>
        <w:rPr>
          <w:rStyle w:val="5"/>
          <w:rFonts w:eastAsia="Arial Unicode MS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Образы радости в музыке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«Мелодией одной звучат печаль и радость...»</w:t>
      </w:r>
      <w:r w:rsidR="00370C43" w:rsidRPr="00D35ABC">
        <w:rPr>
          <w:rStyle w:val="5"/>
          <w:rFonts w:eastAsiaTheme="minorEastAsia"/>
          <w:sz w:val="24"/>
          <w:szCs w:val="24"/>
        </w:rPr>
        <w:t xml:space="preserve"> -2ч.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«Слезы людские, о слезы людские...»</w:t>
      </w:r>
      <w:r w:rsidR="00370C43" w:rsidRPr="00D35ABC">
        <w:rPr>
          <w:rStyle w:val="5"/>
          <w:rFonts w:eastAsiaTheme="minorEastAsia"/>
          <w:sz w:val="24"/>
          <w:szCs w:val="24"/>
        </w:rPr>
        <w:t xml:space="preserve"> 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 xml:space="preserve"> Бессмертные звуки «Лунной» сонаты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  <w:r w:rsidRPr="00D35ABC">
        <w:rPr>
          <w:rStyle w:val="5"/>
          <w:rFonts w:eastAsiaTheme="minorEastAsia"/>
          <w:sz w:val="24"/>
          <w:szCs w:val="24"/>
        </w:rPr>
        <w:t xml:space="preserve"> 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Два пушкинских  образа в музыке</w:t>
      </w:r>
      <w:r w:rsidR="00370C43" w:rsidRPr="00D35ABC">
        <w:rPr>
          <w:rStyle w:val="5"/>
          <w:rFonts w:eastAsiaTheme="minorEastAsia"/>
          <w:sz w:val="24"/>
          <w:szCs w:val="24"/>
        </w:rPr>
        <w:t>-2ч.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lastRenderedPageBreak/>
        <w:t>Трагедия любви в музыке.</w:t>
      </w:r>
      <w:r w:rsidRPr="00D35ABC">
        <w:rPr>
          <w:rStyle w:val="aa"/>
          <w:rFonts w:eastAsiaTheme="minorEastAsia"/>
          <w:sz w:val="24"/>
          <w:szCs w:val="24"/>
        </w:rPr>
        <w:t xml:space="preserve"> П. Чайковский.</w:t>
      </w:r>
      <w:r w:rsidRPr="00D35ABC">
        <w:rPr>
          <w:rStyle w:val="5"/>
          <w:rFonts w:eastAsiaTheme="minorEastAsia"/>
          <w:sz w:val="24"/>
          <w:szCs w:val="24"/>
        </w:rPr>
        <w:t xml:space="preserve"> «Ромео и Джульетта»</w:t>
      </w:r>
      <w:r w:rsidR="00370C43" w:rsidRPr="00D35ABC">
        <w:rPr>
          <w:rStyle w:val="5"/>
          <w:rFonts w:eastAsiaTheme="minorEastAsia"/>
          <w:sz w:val="24"/>
          <w:szCs w:val="24"/>
        </w:rPr>
        <w:t xml:space="preserve"> 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Подвиг во имя свободы.</w:t>
      </w:r>
      <w:r w:rsidRPr="00D35ABC">
        <w:rPr>
          <w:rStyle w:val="aa"/>
          <w:rFonts w:eastAsiaTheme="minorEastAsia"/>
          <w:sz w:val="24"/>
          <w:szCs w:val="24"/>
        </w:rPr>
        <w:t xml:space="preserve"> Л. Бетховен.</w:t>
      </w:r>
      <w:r w:rsidRPr="00D35ABC">
        <w:rPr>
          <w:rStyle w:val="5"/>
          <w:rFonts w:eastAsiaTheme="minorEastAsia"/>
          <w:sz w:val="24"/>
          <w:szCs w:val="24"/>
        </w:rPr>
        <w:t xml:space="preserve"> Увертюра «Эгмонт»</w:t>
      </w:r>
      <w:r w:rsidR="00370C43" w:rsidRPr="00D35ABC">
        <w:rPr>
          <w:rStyle w:val="5"/>
          <w:rFonts w:eastAsiaTheme="minorEastAsia"/>
          <w:sz w:val="24"/>
          <w:szCs w:val="24"/>
        </w:rPr>
        <w:t xml:space="preserve"> 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Мотивы пути и дороги в русском искусстве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="Arial Unicode MS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Мир духовной музыки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 xml:space="preserve"> Колокольный звон на Руси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 xml:space="preserve"> Рождественская звезда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 xml:space="preserve"> От Рождества до Крещения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 xml:space="preserve"> «Светлый праздник». Православная музыка сегодня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="Arial Unicode MS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Как мы понимаем современность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Вечные сюжеты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Диалог Запада и Востока в творчестве отечественных современных композиторов</w:t>
      </w:r>
      <w:r w:rsidR="00370C43" w:rsidRPr="00D35ABC">
        <w:rPr>
          <w:rStyle w:val="5"/>
          <w:rFonts w:eastAsiaTheme="minorEastAsia"/>
          <w:sz w:val="24"/>
          <w:szCs w:val="24"/>
        </w:rPr>
        <w:t>-1ч.</w:t>
      </w:r>
    </w:p>
    <w:p w:rsidR="004753EA" w:rsidRPr="00D35ABC" w:rsidRDefault="004753EA" w:rsidP="004753EA">
      <w:pPr>
        <w:rPr>
          <w:rStyle w:val="5"/>
          <w:rFonts w:eastAsiaTheme="minorEastAsia"/>
          <w:sz w:val="24"/>
          <w:szCs w:val="24"/>
        </w:rPr>
      </w:pPr>
      <w:r w:rsidRPr="00D35ABC">
        <w:rPr>
          <w:rStyle w:val="5"/>
          <w:rFonts w:eastAsiaTheme="minorEastAsia"/>
          <w:sz w:val="24"/>
          <w:szCs w:val="24"/>
        </w:rPr>
        <w:t>Новые области в музыке XX века (джазовая и эстрадная).</w:t>
      </w:r>
      <w:r w:rsidR="00370C43" w:rsidRPr="00D35ABC">
        <w:rPr>
          <w:rStyle w:val="5"/>
          <w:rFonts w:eastAsiaTheme="minorEastAsia"/>
          <w:sz w:val="24"/>
          <w:szCs w:val="24"/>
        </w:rPr>
        <w:t xml:space="preserve"> -2ч.</w:t>
      </w:r>
    </w:p>
    <w:p w:rsidR="00370C43" w:rsidRPr="00D35ABC" w:rsidRDefault="00370C43" w:rsidP="00370C43">
      <w:pPr>
        <w:framePr w:hSpace="180" w:wrap="around" w:vAnchor="text" w:hAnchor="text" w:y="1"/>
        <w:spacing w:after="0" w:line="240" w:lineRule="auto"/>
        <w:ind w:firstLine="19"/>
        <w:suppressOverlap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35ABC">
        <w:rPr>
          <w:rFonts w:ascii="Times New Roman" w:eastAsia="Times New Roman" w:hAnsi="Times New Roman" w:cs="Times New Roman"/>
          <w:sz w:val="24"/>
          <w:szCs w:val="24"/>
          <w:lang w:eastAsia="en-US"/>
        </w:rPr>
        <w:t>Лирические</w:t>
      </w:r>
    </w:p>
    <w:p w:rsidR="004753EA" w:rsidRPr="00D35ABC" w:rsidRDefault="00370C43" w:rsidP="00370C43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</w:rPr>
        <w:t>страницы со</w:t>
      </w: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ветской музы</w:t>
      </w: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ки-2ч.</w:t>
      </w:r>
    </w:p>
    <w:p w:rsidR="00370C43" w:rsidRPr="00D35ABC" w:rsidRDefault="00370C43" w:rsidP="00370C43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</w:p>
    <w:p w:rsidR="00370C43" w:rsidRPr="00D35ABC" w:rsidRDefault="00370C43" w:rsidP="00370C43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Диалог вре</w:t>
      </w: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softHyphen/>
        <w:t>мен в музыке А. Шнитке-1ч.</w:t>
      </w:r>
    </w:p>
    <w:p w:rsidR="00370C43" w:rsidRPr="00D35ABC" w:rsidRDefault="00370C43" w:rsidP="00370C43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</w:p>
    <w:p w:rsidR="00370C43" w:rsidRPr="00D35ABC" w:rsidRDefault="00370C43" w:rsidP="00370C43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«Любовь ни</w:t>
      </w: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softHyphen/>
        <w:t>когда не пере</w:t>
      </w: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softHyphen/>
        <w:t>станет...»-1ч.</w:t>
      </w:r>
    </w:p>
    <w:p w:rsidR="00370C43" w:rsidRPr="00D35ABC" w:rsidRDefault="00370C43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</w:p>
    <w:p w:rsidR="004753EA" w:rsidRPr="00D35ABC" w:rsidRDefault="00370C43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Музыка все</w:t>
      </w:r>
      <w:r w:rsidRPr="00D35ABC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softHyphen/>
        <w:t>гда остается-2ч.</w:t>
      </w:r>
    </w:p>
    <w:p w:rsidR="00370C43" w:rsidRPr="00D35ABC" w:rsidRDefault="00370C43" w:rsidP="00370C43">
      <w:pPr>
        <w:tabs>
          <w:tab w:val="left" w:pos="582"/>
        </w:tabs>
        <w:spacing w:after="0" w:line="288" w:lineRule="exact"/>
        <w:ind w:right="200"/>
        <w:rPr>
          <w:rFonts w:ascii="Times New Roman" w:hAnsi="Times New Roman" w:cs="Times New Roman"/>
          <w:sz w:val="24"/>
          <w:szCs w:val="24"/>
        </w:rPr>
      </w:pPr>
    </w:p>
    <w:p w:rsidR="00370C43" w:rsidRPr="00D35ABC" w:rsidRDefault="00370C43" w:rsidP="00370C43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35ABC">
        <w:rPr>
          <w:rFonts w:ascii="Times New Roman" w:hAnsi="Times New Roman" w:cs="Times New Roman"/>
          <w:sz w:val="24"/>
          <w:szCs w:val="24"/>
        </w:rPr>
        <w:t>Традиции и современ</w:t>
      </w:r>
      <w:r w:rsidRPr="00D35ABC">
        <w:rPr>
          <w:rFonts w:ascii="Times New Roman" w:hAnsi="Times New Roman" w:cs="Times New Roman"/>
          <w:sz w:val="24"/>
          <w:szCs w:val="24"/>
        </w:rPr>
        <w:softHyphen/>
        <w:t>ность в музы</w:t>
      </w:r>
      <w:r w:rsidRPr="00D35ABC">
        <w:rPr>
          <w:rFonts w:ascii="Times New Roman" w:hAnsi="Times New Roman" w:cs="Times New Roman"/>
          <w:sz w:val="24"/>
          <w:szCs w:val="24"/>
        </w:rPr>
        <w:softHyphen/>
        <w:t>ке-1ч.</w:t>
      </w:r>
    </w:p>
    <w:p w:rsidR="004753EA" w:rsidRPr="00D35ABC" w:rsidRDefault="004753EA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753EA" w:rsidRPr="00D35ABC" w:rsidRDefault="004753EA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753EA" w:rsidRPr="00D35ABC" w:rsidRDefault="004753EA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753EA" w:rsidRPr="00D35ABC" w:rsidRDefault="004753EA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5E91" w:rsidRPr="00D35ABC" w:rsidRDefault="004753EA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35ABC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</w:t>
      </w:r>
    </w:p>
    <w:p w:rsidR="00875E91" w:rsidRPr="00D35ABC" w:rsidRDefault="00875E91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5E91" w:rsidRPr="00D35ABC" w:rsidRDefault="00875E91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5E91" w:rsidRPr="00D35ABC" w:rsidRDefault="00875E91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5E91" w:rsidRPr="00D35ABC" w:rsidRDefault="00875E91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5E91" w:rsidRPr="00D35ABC" w:rsidRDefault="00875E91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5E91" w:rsidRPr="00D35ABC" w:rsidRDefault="00875E91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5E91" w:rsidRPr="00D35ABC" w:rsidRDefault="00875E91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5E91" w:rsidRPr="00D35ABC" w:rsidRDefault="00875E91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D7E2E" w:rsidRPr="00D35ABC" w:rsidRDefault="00875E91" w:rsidP="00DD7E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5ABC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</w:t>
      </w:r>
      <w:r w:rsidR="004753EA" w:rsidRPr="00D35ABC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DD7E2E" w:rsidRPr="00D35ABC" w:rsidRDefault="00DD7E2E" w:rsidP="00DD7E2E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5A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КАЛЕНДАРНО-ТЕМАТИЧЕСКОЕ ПЛАНИРОВАНИЕ.</w:t>
      </w:r>
    </w:p>
    <w:p w:rsidR="004753EA" w:rsidRPr="00D35ABC" w:rsidRDefault="004753EA" w:rsidP="00DD7E2E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5E91" w:rsidRPr="00D35ABC" w:rsidRDefault="00875E91" w:rsidP="004753EA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35ABC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Тема года: «Традиции и современность в музыке»</w:t>
      </w:r>
    </w:p>
    <w:p w:rsidR="004753EA" w:rsidRPr="00D35ABC" w:rsidRDefault="004753EA" w:rsidP="004753EA">
      <w:pPr>
        <w:tabs>
          <w:tab w:val="left" w:pos="582"/>
        </w:tabs>
        <w:spacing w:after="0" w:line="288" w:lineRule="exact"/>
        <w:ind w:right="20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Y="1"/>
        <w:tblOverlap w:val="never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2395"/>
        <w:gridCol w:w="709"/>
        <w:gridCol w:w="1701"/>
        <w:gridCol w:w="992"/>
        <w:gridCol w:w="992"/>
      </w:tblGrid>
      <w:tr w:rsidR="00E57E12" w:rsidRPr="00D35ABC" w:rsidTr="00E57E12">
        <w:trPr>
          <w:trHeight w:val="558"/>
        </w:trPr>
        <w:tc>
          <w:tcPr>
            <w:tcW w:w="690" w:type="dxa"/>
            <w:vMerge w:val="restart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№ уро</w:t>
            </w: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lastRenderedPageBreak/>
              <w:t>ка</w:t>
            </w:r>
          </w:p>
        </w:tc>
        <w:tc>
          <w:tcPr>
            <w:tcW w:w="2395" w:type="dxa"/>
            <w:vMerge w:val="restart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709" w:type="dxa"/>
            <w:vMerge w:val="restart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Кол- во</w:t>
            </w:r>
          </w:p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1701" w:type="dxa"/>
            <w:vMerge w:val="restart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lastRenderedPageBreak/>
              <w:t>Тип урока</w:t>
            </w:r>
          </w:p>
        </w:tc>
        <w:tc>
          <w:tcPr>
            <w:tcW w:w="1984" w:type="dxa"/>
            <w:gridSpan w:val="2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Дата прове</w:t>
            </w: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softHyphen/>
              <w:t>дения</w:t>
            </w:r>
          </w:p>
        </w:tc>
      </w:tr>
      <w:tr w:rsidR="00E57E12" w:rsidRPr="00D35ABC" w:rsidTr="00E57E12">
        <w:tc>
          <w:tcPr>
            <w:tcW w:w="690" w:type="dxa"/>
            <w:vMerge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vMerge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Раздел 1.Музыка «лёгкая» и «серьёзная»(3ч)</w:t>
            </w:r>
          </w:p>
        </w:tc>
        <w:tc>
          <w:tcPr>
            <w:tcW w:w="709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57E12" w:rsidRPr="00D35ABC" w:rsidRDefault="00E57E12" w:rsidP="0047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5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зыка «старая» и «новая»</w:t>
            </w:r>
          </w:p>
        </w:tc>
        <w:tc>
          <w:tcPr>
            <w:tcW w:w="709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47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5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Настоящая музыка не бы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вает «старой»</w:t>
            </w:r>
          </w:p>
        </w:tc>
        <w:tc>
          <w:tcPr>
            <w:tcW w:w="709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47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5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Живая сила традиции</w:t>
            </w:r>
          </w:p>
        </w:tc>
        <w:tc>
          <w:tcPr>
            <w:tcW w:w="709" w:type="dxa"/>
          </w:tcPr>
          <w:p w:rsidR="00E57E12" w:rsidRPr="00D35ABC" w:rsidRDefault="00E57E12" w:rsidP="0047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47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E57E12" w:rsidRPr="00D35ABC" w:rsidRDefault="00E57E12" w:rsidP="004753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5" w:type="dxa"/>
          </w:tcPr>
          <w:p w:rsidR="00E57E12" w:rsidRPr="00D35ABC" w:rsidRDefault="00E57E12" w:rsidP="00875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ABC">
              <w:rPr>
                <w:rStyle w:val="22pt"/>
                <w:rFonts w:eastAsia="Arial Unicode MS"/>
                <w:b/>
                <w:sz w:val="24"/>
                <w:szCs w:val="24"/>
              </w:rPr>
              <w:t xml:space="preserve">Раздел </w:t>
            </w:r>
            <w:r w:rsidRPr="00D35ABC">
              <w:rPr>
                <w:rFonts w:ascii="Times New Roman" w:hAnsi="Times New Roman" w:cs="Times New Roman"/>
                <w:b/>
                <w:sz w:val="24"/>
                <w:szCs w:val="24"/>
              </w:rPr>
              <w:t>II. Сказочно-мифологические темы в музыке</w:t>
            </w:r>
            <w:r w:rsidRPr="00D35ABC">
              <w:rPr>
                <w:rStyle w:val="2105pt"/>
                <w:rFonts w:eastAsia="Tahoma"/>
                <w:sz w:val="24"/>
                <w:szCs w:val="24"/>
              </w:rPr>
              <w:t xml:space="preserve"> (6</w:t>
            </w:r>
            <w:r w:rsidRPr="00D35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rPr>
          <w:trHeight w:val="2253"/>
        </w:trPr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Искусство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начинается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мифа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Урок</w:t>
            </w:r>
          </w:p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изучение</w:t>
            </w:r>
          </w:p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нового материала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rPr>
          <w:trHeight w:val="1462"/>
        </w:trPr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Мир сказочной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мифологии: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 А. Римский-</w:t>
            </w:r>
          </w:p>
          <w:p w:rsidR="00E57E12" w:rsidRPr="00D35ABC" w:rsidRDefault="00E57E12" w:rsidP="00875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Корсаков.</w:t>
            </w:r>
            <w:r w:rsidRPr="00D35ABC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  <w:lang w:eastAsia="en-US"/>
              </w:rPr>
              <w:t xml:space="preserve"> Опе</w:t>
            </w:r>
            <w:r w:rsidRPr="00D35ABC">
              <w:rPr>
                <w:rFonts w:ascii="Times New Roman" w:eastAsia="Tahoma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  <w:lang w:eastAsia="en-US"/>
              </w:rPr>
              <w:softHyphen/>
            </w: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US"/>
              </w:rPr>
              <w:t>ра «Снегуроч</w:t>
            </w: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US"/>
              </w:rPr>
              <w:softHyphen/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ка»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Языческая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Русь в «Весне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священной»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И. Стравин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ского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Поэма радо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сти и света: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К. Дебюсси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«Благослов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ляю вас, ле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са...»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Комби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</w:tcPr>
          <w:p w:rsidR="00E57E12" w:rsidRPr="00D35ABC" w:rsidRDefault="00E57E12" w:rsidP="00875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ABC">
              <w:rPr>
                <w:rStyle w:val="22pt"/>
                <w:rFonts w:eastAsia="Arial Unicode MS"/>
                <w:b/>
                <w:sz w:val="24"/>
                <w:szCs w:val="24"/>
              </w:rPr>
              <w:t>Раздел</w:t>
            </w:r>
            <w:r w:rsidRPr="00D35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III. Мир человеческих чувств (10 ч)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9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Образы радо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сти в музыке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«Мелодией одной звучат печаль и ра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дость...»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Комби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13.11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«Слезы люд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</w:r>
          </w:p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ские, о слезы</w:t>
            </w:r>
          </w:p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людские...»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Бессмертные</w:t>
            </w:r>
          </w:p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звуки «Лун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</w:r>
          </w:p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ной» сонаты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Урокизуче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 xml:space="preserve">ния 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но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вогомате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04.12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Тема любви</w:t>
            </w:r>
          </w:p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музыке.</w:t>
            </w:r>
          </w:p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П. И. Чайков</w:t>
            </w:r>
            <w:r w:rsidRPr="00D35A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  <w:lang w:eastAsia="en-US"/>
              </w:rPr>
              <w:t>ский.</w:t>
            </w: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US"/>
              </w:rPr>
              <w:t xml:space="preserve"> «Евге</w:t>
            </w: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US"/>
              </w:rPr>
              <w:softHyphen/>
              <w:t>ний Онегин»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Урокизуче</w:t>
            </w: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вогомате</w:t>
            </w: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«В крови го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рит огонь же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ланья...»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Комби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Трагедия любви в му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зыке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Урок изуче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ния но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вого мате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Подвиг во имя свободы. </w:t>
            </w:r>
            <w:r w:rsidRPr="00D35A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en-US"/>
              </w:rPr>
              <w:t xml:space="preserve">Л. Бетховен. 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Увертюра «Эгмонт»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Урок изуче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ния но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вого мате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15.01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95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Мотивы пути- дороги в рус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ском искус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стве</w:t>
            </w:r>
          </w:p>
        </w:tc>
        <w:tc>
          <w:tcPr>
            <w:tcW w:w="709" w:type="dxa"/>
          </w:tcPr>
          <w:p w:rsidR="00E57E12" w:rsidRPr="00D35ABC" w:rsidRDefault="00E57E12" w:rsidP="0087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Комби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22.01</w:t>
            </w:r>
          </w:p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875E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</w:tcPr>
          <w:p w:rsidR="00E57E12" w:rsidRPr="00D35ABC" w:rsidRDefault="00E57E12" w:rsidP="00E6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ABC">
              <w:rPr>
                <w:rStyle w:val="22pt"/>
                <w:rFonts w:eastAsia="Arial Unicode MS"/>
                <w:b/>
                <w:sz w:val="24"/>
                <w:szCs w:val="24"/>
              </w:rPr>
              <w:t>Раздел</w:t>
            </w:r>
            <w:r w:rsidRPr="00D35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IV. В поисках истины и красоты (5 ч)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Мир духовной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музыки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мате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Колокольный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 на Руси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Рожде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ственская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звезда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мате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От Рож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дества до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Крещения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«Светлый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праздник».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Православная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музыка сего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дня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мате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</w:tcPr>
          <w:p w:rsidR="00E57E12" w:rsidRPr="00D35ABC" w:rsidRDefault="00E57E12" w:rsidP="00E621F8">
            <w:pPr>
              <w:jc w:val="center"/>
              <w:rPr>
                <w:rStyle w:val="22pt"/>
                <w:rFonts w:eastAsia="Arial Unicode MS"/>
                <w:b/>
                <w:sz w:val="24"/>
                <w:szCs w:val="24"/>
              </w:rPr>
            </w:pPr>
          </w:p>
          <w:p w:rsidR="00E57E12" w:rsidRPr="00D35ABC" w:rsidRDefault="00E57E12" w:rsidP="00E621F8">
            <w:pPr>
              <w:jc w:val="center"/>
              <w:rPr>
                <w:rStyle w:val="22pt"/>
                <w:rFonts w:eastAsia="Arial Unicode MS"/>
                <w:b/>
                <w:sz w:val="24"/>
                <w:szCs w:val="24"/>
              </w:rPr>
            </w:pPr>
          </w:p>
          <w:p w:rsidR="00E57E12" w:rsidRPr="00D35ABC" w:rsidRDefault="00E57E12" w:rsidP="00E6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ABC">
              <w:rPr>
                <w:rStyle w:val="22pt"/>
                <w:rFonts w:eastAsia="Arial Unicode MS"/>
                <w:b/>
                <w:sz w:val="24"/>
                <w:szCs w:val="24"/>
              </w:rPr>
              <w:t>Раздел</w:t>
            </w:r>
            <w:r w:rsidRPr="00D35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V. О современности в музыке (10 ч)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Как мы пони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маем совре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менность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Вечные сю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жеты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мате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Философские</w:t>
            </w:r>
          </w:p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образы XX ве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ка: «Туранга-</w:t>
            </w:r>
          </w:p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лила-симфония» О. Мессиана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мате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484A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Новые облас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ти в музыке</w:t>
            </w:r>
          </w:p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XX века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мате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484A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01.04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08.04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Лирические</w:t>
            </w:r>
          </w:p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страницы со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ветской музы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ки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мате</w:t>
            </w:r>
            <w:r w:rsidRPr="00D35ABC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15.04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22.04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Диалог вре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мен в музыке А. Шнитке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Урок изуче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ния но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вого мате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риала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«Любовь ни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когда не пере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станет...»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Комби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06.05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Музыка все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гда остается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Комби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484A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13.05</w:t>
            </w: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Традиции и современ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ность в музы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ке (заключи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тельный урок по курсу)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ind w:firstLine="29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pacing w:val="1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Комби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ниро</w:t>
            </w:r>
            <w:r w:rsidRPr="00D35A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softHyphen/>
              <w:t>ванный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27.05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E12" w:rsidRPr="00D35ABC" w:rsidTr="00E57E12">
        <w:tc>
          <w:tcPr>
            <w:tcW w:w="690" w:type="dxa"/>
          </w:tcPr>
          <w:p w:rsidR="00E57E12" w:rsidRPr="00D35ABC" w:rsidRDefault="00E57E12" w:rsidP="00E621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</w:tcPr>
          <w:p w:rsidR="00E57E12" w:rsidRPr="00D35ABC" w:rsidRDefault="00E57E12" w:rsidP="00E621F8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D35AB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US"/>
              </w:rPr>
              <w:t>Итого:</w:t>
            </w:r>
          </w:p>
        </w:tc>
        <w:tc>
          <w:tcPr>
            <w:tcW w:w="709" w:type="dxa"/>
          </w:tcPr>
          <w:p w:rsidR="00E57E12" w:rsidRPr="00D35ABC" w:rsidRDefault="00E57E12" w:rsidP="00E621F8">
            <w:pPr>
              <w:spacing w:after="0" w:line="240" w:lineRule="auto"/>
              <w:ind w:firstLine="29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pacing w:val="1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35AB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35 ч.</w:t>
            </w:r>
          </w:p>
        </w:tc>
        <w:tc>
          <w:tcPr>
            <w:tcW w:w="992" w:type="dxa"/>
          </w:tcPr>
          <w:p w:rsidR="00E57E12" w:rsidRPr="00D35ABC" w:rsidRDefault="00E57E12" w:rsidP="00E621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E77B7" w:rsidRPr="00B844C2" w:rsidRDefault="00BE77B7" w:rsidP="00B844C2">
      <w:pPr>
        <w:tabs>
          <w:tab w:val="left" w:pos="3225"/>
        </w:tabs>
        <w:spacing w:after="0" w:line="240" w:lineRule="auto"/>
        <w:rPr>
          <w:rStyle w:val="FontStyle11"/>
          <w:b/>
          <w:spacing w:val="0"/>
        </w:rPr>
      </w:pPr>
    </w:p>
    <w:p w:rsidR="00BE77B7" w:rsidRPr="009F3EC4" w:rsidRDefault="00BE77B7" w:rsidP="00BE77B7">
      <w:pPr>
        <w:pStyle w:val="Style1"/>
        <w:widowControl/>
        <w:tabs>
          <w:tab w:val="left" w:leader="underscore" w:pos="2866"/>
        </w:tabs>
        <w:spacing w:before="58" w:line="278" w:lineRule="exact"/>
        <w:jc w:val="left"/>
        <w:rPr>
          <w:rStyle w:val="FontStyle15"/>
        </w:rPr>
      </w:pPr>
    </w:p>
    <w:p w:rsidR="004A7C9A" w:rsidRPr="009F3EC4" w:rsidRDefault="004A7C9A" w:rsidP="004A7C9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A7C9A" w:rsidRPr="009F3EC4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5F9" w:rsidRDefault="00E255F9" w:rsidP="00EB0002">
      <w:pPr>
        <w:spacing w:after="0" w:line="240" w:lineRule="auto"/>
      </w:pPr>
      <w:r>
        <w:separator/>
      </w:r>
    </w:p>
  </w:endnote>
  <w:endnote w:type="continuationSeparator" w:id="0">
    <w:p w:rsidR="00E255F9" w:rsidRDefault="00E255F9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3EA" w:rsidRDefault="004753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3EA" w:rsidRDefault="004753E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3EA" w:rsidRDefault="004753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5F9" w:rsidRDefault="00E255F9" w:rsidP="00EB0002">
      <w:pPr>
        <w:spacing w:after="0" w:line="240" w:lineRule="auto"/>
      </w:pPr>
      <w:r>
        <w:separator/>
      </w:r>
    </w:p>
  </w:footnote>
  <w:footnote w:type="continuationSeparator" w:id="0">
    <w:p w:rsidR="00E255F9" w:rsidRDefault="00E255F9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3EA" w:rsidRDefault="004753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3EA" w:rsidRDefault="004753E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3EA" w:rsidRDefault="004753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B799E"/>
    <w:multiLevelType w:val="hybridMultilevel"/>
    <w:tmpl w:val="9318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53A3D49"/>
    <w:multiLevelType w:val="hybridMultilevel"/>
    <w:tmpl w:val="9318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0F7E"/>
    <w:rsid w:val="0001244A"/>
    <w:rsid w:val="00024E51"/>
    <w:rsid w:val="00025BB8"/>
    <w:rsid w:val="00027819"/>
    <w:rsid w:val="00041BD3"/>
    <w:rsid w:val="00045627"/>
    <w:rsid w:val="00062EBD"/>
    <w:rsid w:val="00063EBA"/>
    <w:rsid w:val="00092999"/>
    <w:rsid w:val="000D000E"/>
    <w:rsid w:val="000D3472"/>
    <w:rsid w:val="000D360C"/>
    <w:rsid w:val="000E1BC8"/>
    <w:rsid w:val="000E7EF8"/>
    <w:rsid w:val="000F58B3"/>
    <w:rsid w:val="0015347D"/>
    <w:rsid w:val="001576EF"/>
    <w:rsid w:val="00172737"/>
    <w:rsid w:val="001A4BB5"/>
    <w:rsid w:val="001B61CA"/>
    <w:rsid w:val="00214E9A"/>
    <w:rsid w:val="00216A40"/>
    <w:rsid w:val="002B054D"/>
    <w:rsid w:val="002B13E3"/>
    <w:rsid w:val="002B7E5B"/>
    <w:rsid w:val="002D02D9"/>
    <w:rsid w:val="00311D53"/>
    <w:rsid w:val="003237ED"/>
    <w:rsid w:val="00362237"/>
    <w:rsid w:val="00370C43"/>
    <w:rsid w:val="003728F3"/>
    <w:rsid w:val="00387D0F"/>
    <w:rsid w:val="004130DF"/>
    <w:rsid w:val="00425859"/>
    <w:rsid w:val="00432B2C"/>
    <w:rsid w:val="004366B4"/>
    <w:rsid w:val="00443828"/>
    <w:rsid w:val="00463F86"/>
    <w:rsid w:val="004753EA"/>
    <w:rsid w:val="0048087B"/>
    <w:rsid w:val="00484A7F"/>
    <w:rsid w:val="004900D2"/>
    <w:rsid w:val="00492762"/>
    <w:rsid w:val="004A693A"/>
    <w:rsid w:val="004A7C9A"/>
    <w:rsid w:val="004D0302"/>
    <w:rsid w:val="004D688C"/>
    <w:rsid w:val="004D6F82"/>
    <w:rsid w:val="004F1407"/>
    <w:rsid w:val="00536C9B"/>
    <w:rsid w:val="005528CA"/>
    <w:rsid w:val="00554591"/>
    <w:rsid w:val="00565005"/>
    <w:rsid w:val="005710A5"/>
    <w:rsid w:val="00571EB9"/>
    <w:rsid w:val="005B45B6"/>
    <w:rsid w:val="005E3403"/>
    <w:rsid w:val="005E6F5E"/>
    <w:rsid w:val="006070CA"/>
    <w:rsid w:val="006139D2"/>
    <w:rsid w:val="00650AC5"/>
    <w:rsid w:val="00653BFD"/>
    <w:rsid w:val="00666AE4"/>
    <w:rsid w:val="00672DCB"/>
    <w:rsid w:val="006768FF"/>
    <w:rsid w:val="00680895"/>
    <w:rsid w:val="00693392"/>
    <w:rsid w:val="006B21DF"/>
    <w:rsid w:val="006E108C"/>
    <w:rsid w:val="0070189F"/>
    <w:rsid w:val="00721185"/>
    <w:rsid w:val="0079705D"/>
    <w:rsid w:val="007A4460"/>
    <w:rsid w:val="007C52AD"/>
    <w:rsid w:val="007D00A5"/>
    <w:rsid w:val="007D731A"/>
    <w:rsid w:val="007E7755"/>
    <w:rsid w:val="008240BB"/>
    <w:rsid w:val="0083223C"/>
    <w:rsid w:val="00857EBD"/>
    <w:rsid w:val="00860F7C"/>
    <w:rsid w:val="00875E91"/>
    <w:rsid w:val="008B277A"/>
    <w:rsid w:val="008C07B1"/>
    <w:rsid w:val="008C0E17"/>
    <w:rsid w:val="008C2B44"/>
    <w:rsid w:val="008C47DE"/>
    <w:rsid w:val="008C6FD1"/>
    <w:rsid w:val="008D0B96"/>
    <w:rsid w:val="008E513C"/>
    <w:rsid w:val="00927E5B"/>
    <w:rsid w:val="00937768"/>
    <w:rsid w:val="009540F6"/>
    <w:rsid w:val="009B07A0"/>
    <w:rsid w:val="009E0DB0"/>
    <w:rsid w:val="009F3EC4"/>
    <w:rsid w:val="00A06686"/>
    <w:rsid w:val="00A1305A"/>
    <w:rsid w:val="00A35498"/>
    <w:rsid w:val="00A812DB"/>
    <w:rsid w:val="00AA2337"/>
    <w:rsid w:val="00AB2E52"/>
    <w:rsid w:val="00AD376F"/>
    <w:rsid w:val="00B2255A"/>
    <w:rsid w:val="00B30283"/>
    <w:rsid w:val="00B33B01"/>
    <w:rsid w:val="00B3737B"/>
    <w:rsid w:val="00B375C3"/>
    <w:rsid w:val="00B4620A"/>
    <w:rsid w:val="00B715E4"/>
    <w:rsid w:val="00B844C2"/>
    <w:rsid w:val="00B941E9"/>
    <w:rsid w:val="00BB72DB"/>
    <w:rsid w:val="00BD265B"/>
    <w:rsid w:val="00BE77B7"/>
    <w:rsid w:val="00C019E4"/>
    <w:rsid w:val="00C30491"/>
    <w:rsid w:val="00C304CB"/>
    <w:rsid w:val="00C50F7E"/>
    <w:rsid w:val="00CB2D1D"/>
    <w:rsid w:val="00CE3369"/>
    <w:rsid w:val="00D046F0"/>
    <w:rsid w:val="00D35ABC"/>
    <w:rsid w:val="00D9074C"/>
    <w:rsid w:val="00D97013"/>
    <w:rsid w:val="00DA3E37"/>
    <w:rsid w:val="00DC7585"/>
    <w:rsid w:val="00DD7E2E"/>
    <w:rsid w:val="00DE3742"/>
    <w:rsid w:val="00DF49A9"/>
    <w:rsid w:val="00E157D1"/>
    <w:rsid w:val="00E16563"/>
    <w:rsid w:val="00E255F9"/>
    <w:rsid w:val="00E33EDF"/>
    <w:rsid w:val="00E476A8"/>
    <w:rsid w:val="00E57E12"/>
    <w:rsid w:val="00E621F8"/>
    <w:rsid w:val="00E97CCA"/>
    <w:rsid w:val="00EB0002"/>
    <w:rsid w:val="00EB3A7D"/>
    <w:rsid w:val="00EF7CF4"/>
    <w:rsid w:val="00F76D65"/>
    <w:rsid w:val="00F7767A"/>
    <w:rsid w:val="00FE4229"/>
    <w:rsid w:val="00F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465FB6-8EFF-4DFC-B13B-0A35D853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7">
    <w:name w:val="Основной текст7"/>
    <w:basedOn w:val="a"/>
    <w:rsid w:val="00492762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character" w:customStyle="1" w:styleId="52pt">
    <w:name w:val="Основной текст (5) + Интервал 2 pt"/>
    <w:basedOn w:val="a0"/>
    <w:rsid w:val="004A69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1"/>
      <w:szCs w:val="21"/>
    </w:rPr>
  </w:style>
  <w:style w:type="character" w:customStyle="1" w:styleId="42pt">
    <w:name w:val="Основной текст (4) + Интервал 2 pt"/>
    <w:basedOn w:val="a0"/>
    <w:rsid w:val="004A693A"/>
    <w:rPr>
      <w:rFonts w:ascii="Times New Roman" w:eastAsia="Times New Roman" w:hAnsi="Times New Roman" w:cs="Times New Roman"/>
      <w:spacing w:val="40"/>
      <w:sz w:val="15"/>
      <w:szCs w:val="15"/>
      <w:shd w:val="clear" w:color="auto" w:fill="FFFFFF"/>
    </w:rPr>
  </w:style>
  <w:style w:type="character" w:customStyle="1" w:styleId="5">
    <w:name w:val="Основной текст5"/>
    <w:basedOn w:val="a0"/>
    <w:rsid w:val="004753EA"/>
    <w:rPr>
      <w:rFonts w:ascii="Times New Roman" w:eastAsia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a">
    <w:name w:val="Основной текст + Курсив"/>
    <w:basedOn w:val="a0"/>
    <w:rsid w:val="004753EA"/>
    <w:rPr>
      <w:rFonts w:ascii="Times New Roman" w:eastAsia="Times New Roman" w:hAnsi="Times New Roman" w:cs="Times New Roman" w:hint="default"/>
      <w:i/>
      <w:iCs/>
      <w:sz w:val="21"/>
      <w:szCs w:val="21"/>
      <w:shd w:val="clear" w:color="auto" w:fill="FFFFFF"/>
    </w:rPr>
  </w:style>
  <w:style w:type="character" w:customStyle="1" w:styleId="22pt">
    <w:name w:val="Основной текст (2) + Интервал 2 pt"/>
    <w:basedOn w:val="21"/>
    <w:rsid w:val="00875E91"/>
    <w:rPr>
      <w:rFonts w:ascii="Times New Roman" w:eastAsia="Times New Roman" w:hAnsi="Times New Roman" w:cs="Times New Roman"/>
      <w:spacing w:val="40"/>
      <w:sz w:val="22"/>
      <w:szCs w:val="22"/>
      <w:shd w:val="clear" w:color="auto" w:fill="FFFFFF"/>
    </w:rPr>
  </w:style>
  <w:style w:type="character" w:customStyle="1" w:styleId="2105pt">
    <w:name w:val="Основной текст (2) + 10;5 pt;Не полужирный"/>
    <w:basedOn w:val="21"/>
    <w:rsid w:val="00875E9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styleId="ab">
    <w:name w:val="List Paragraph"/>
    <w:basedOn w:val="a"/>
    <w:uiPriority w:val="34"/>
    <w:qFormat/>
    <w:rsid w:val="00721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2491</Words>
  <Characters>14201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Пользователь Windows</cp:lastModifiedBy>
  <cp:revision>26</cp:revision>
  <dcterms:created xsi:type="dcterms:W3CDTF">2014-09-16T07:36:00Z</dcterms:created>
  <dcterms:modified xsi:type="dcterms:W3CDTF">2019-12-10T20:17:00Z</dcterms:modified>
</cp:coreProperties>
</file>